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</w:p>
    <w:p w:rsidR="00311E35" w:rsidRDefault="00311E35" w:rsidP="00311E3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1E35" w:rsidRDefault="00871346" w:rsidP="00311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27.03.2017 г.    № 19/3</w:t>
      </w:r>
      <w:r w:rsidR="00311E35">
        <w:rPr>
          <w:sz w:val="28"/>
          <w:szCs w:val="28"/>
        </w:rPr>
        <w:tab/>
      </w:r>
      <w:r w:rsidR="00311E35">
        <w:rPr>
          <w:sz w:val="28"/>
          <w:szCs w:val="28"/>
        </w:rPr>
        <w:tab/>
      </w:r>
      <w:r w:rsidR="00311E35">
        <w:rPr>
          <w:sz w:val="28"/>
          <w:szCs w:val="28"/>
        </w:rPr>
        <w:tab/>
        <w:t xml:space="preserve">                         с. Новопокровское</w:t>
      </w:r>
    </w:p>
    <w:p w:rsidR="00311E35" w:rsidRDefault="00311E35" w:rsidP="00311E35">
      <w:pPr>
        <w:rPr>
          <w:b/>
          <w:sz w:val="28"/>
          <w:szCs w:val="28"/>
        </w:rPr>
      </w:pPr>
    </w:p>
    <w:p w:rsidR="00311E35" w:rsidRDefault="00311E35" w:rsidP="003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311E35" w:rsidRDefault="00311E35" w:rsidP="003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311E35" w:rsidRDefault="00311E35" w:rsidP="003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29.10.2012 г. №19/2 «О земельном налоге </w:t>
      </w:r>
    </w:p>
    <w:p w:rsidR="00311E35" w:rsidRDefault="00311E35" w:rsidP="003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Новопокровского </w:t>
      </w:r>
    </w:p>
    <w:p w:rsidR="00311E35" w:rsidRDefault="00311E35" w:rsidP="003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1E35" w:rsidRDefault="00311E35" w:rsidP="0031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Федерации», Налоговым кодексом Российской Федерации, Уставом  Новопокровского муниципального образования, Совет Новопокровского муниципального образования </w:t>
      </w:r>
    </w:p>
    <w:p w:rsidR="00311E35" w:rsidRDefault="00311E35" w:rsidP="00311E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247203068"/>
      <w:bookmarkStart w:id="1" w:name="sub_31"/>
    </w:p>
    <w:p w:rsidR="00311E35" w:rsidRDefault="00311E35" w:rsidP="00311E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Новопокровского муниципального образования от 29.10.2012г. № 19/2 «О земельном налоге на территории  Новопокровского муниципального образования»: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налоговые ставки земельного налога от кадастровой стоимости земельного участка в следующих размерах: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sz w:val="28"/>
          <w:szCs w:val="28"/>
        </w:rPr>
        <w:t xml:space="preserve"> 0,3%</w:t>
      </w:r>
      <w:r>
        <w:rPr>
          <w:sz w:val="28"/>
          <w:szCs w:val="28"/>
        </w:rPr>
        <w:t xml:space="preserve"> в отношении земельных участков: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0,17 %</w:t>
      </w:r>
      <w:r>
        <w:rPr>
          <w:sz w:val="28"/>
          <w:szCs w:val="28"/>
        </w:rPr>
        <w:t xml:space="preserve"> в отношении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для: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личного подсобного хозяйства, садоводства, огородничества или животноводства, а также дачного хозяйства;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индивидуального жилищного строительства;</w:t>
      </w:r>
    </w:p>
    <w:p w:rsidR="00311E35" w:rsidRDefault="00311E35" w:rsidP="006602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/>
          <w:sz w:val="28"/>
          <w:szCs w:val="28"/>
        </w:rPr>
        <w:t xml:space="preserve"> 1,5%</w:t>
      </w:r>
      <w:r>
        <w:rPr>
          <w:sz w:val="28"/>
          <w:szCs w:val="28"/>
        </w:rPr>
        <w:t xml:space="preserve"> в отношении прочих земельных участков</w:t>
      </w:r>
      <w:proofErr w:type="gramStart"/>
      <w:r>
        <w:rPr>
          <w:sz w:val="28"/>
          <w:szCs w:val="28"/>
        </w:rPr>
        <w:t>.»</w:t>
      </w:r>
      <w:proofErr w:type="gramEnd"/>
    </w:p>
    <w:p w:rsidR="00E61A04" w:rsidRDefault="00E61A04" w:rsidP="006602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5 дополнить абзацем следующего содержания:</w:t>
      </w:r>
    </w:p>
    <w:p w:rsidR="00E61A04" w:rsidRPr="00815932" w:rsidRDefault="00E61A04" w:rsidP="00E61A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815932">
        <w:rPr>
          <w:rFonts w:ascii="Times New Roman" w:hAnsi="Times New Roman" w:cs="Times New Roman"/>
          <w:sz w:val="28"/>
          <w:szCs w:val="28"/>
        </w:rPr>
        <w:t xml:space="preserve">многодетных семей в отношении земельных участков приобретенных (предоставленных) для личного подсобного хозяйства, для  индивидуального жилищного строительства. </w:t>
      </w:r>
    </w:p>
    <w:p w:rsidR="00E61A04" w:rsidRPr="00815932" w:rsidRDefault="00E61A04" w:rsidP="00E61A04">
      <w:pPr>
        <w:pStyle w:val="ConsPlusNormal"/>
        <w:widowControl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5932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в отношении одного  объекта налогообложения по выбору налогоплательщика.  Лицо, </w:t>
      </w:r>
      <w:r w:rsidRPr="00815932">
        <w:rPr>
          <w:rStyle w:val="blk"/>
          <w:rFonts w:ascii="Times New Roman" w:hAnsi="Times New Roman" w:cs="Times New Roman"/>
          <w:sz w:val="28"/>
          <w:szCs w:val="28"/>
        </w:rPr>
        <w:t xml:space="preserve">имеющее право на налоговую льготу, представляет в налоговый орган: </w:t>
      </w:r>
    </w:p>
    <w:p w:rsidR="00E61A04" w:rsidRPr="00815932" w:rsidRDefault="00E61A04" w:rsidP="00E61A04">
      <w:pPr>
        <w:pStyle w:val="ConsPlusNormal"/>
        <w:widowControl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5932">
        <w:rPr>
          <w:rStyle w:val="blk"/>
          <w:rFonts w:ascii="Times New Roman" w:hAnsi="Times New Roman" w:cs="Times New Roman"/>
          <w:sz w:val="28"/>
          <w:szCs w:val="28"/>
        </w:rPr>
        <w:t>-    заявление о предоставлении льготы;</w:t>
      </w:r>
    </w:p>
    <w:p w:rsidR="00E61A04" w:rsidRPr="00815932" w:rsidRDefault="00E61A04" w:rsidP="00E61A04">
      <w:pPr>
        <w:pStyle w:val="ConsPlusNormal"/>
        <w:widowControl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5932">
        <w:rPr>
          <w:rStyle w:val="blk"/>
          <w:rFonts w:ascii="Times New Roman" w:hAnsi="Times New Roman" w:cs="Times New Roman"/>
          <w:sz w:val="28"/>
          <w:szCs w:val="28"/>
        </w:rPr>
        <w:t>- документы, подтверждающие право налогоплательщика на налоговую льготу;</w:t>
      </w:r>
    </w:p>
    <w:p w:rsidR="00E61A04" w:rsidRPr="00815932" w:rsidRDefault="00E61A04" w:rsidP="00E61A04">
      <w:pPr>
        <w:pStyle w:val="ConsPlusNormal"/>
        <w:widowControl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15932">
        <w:rPr>
          <w:rStyle w:val="blk"/>
          <w:rFonts w:ascii="Times New Roman" w:hAnsi="Times New Roman" w:cs="Times New Roman"/>
          <w:sz w:val="28"/>
          <w:szCs w:val="28"/>
        </w:rPr>
        <w:t>-   уведомление о выбранном объекте налогообложения.</w:t>
      </w:r>
    </w:p>
    <w:p w:rsidR="00E61A04" w:rsidRPr="00815932" w:rsidRDefault="00E61A04" w:rsidP="00E61A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5932">
        <w:rPr>
          <w:rStyle w:val="blk"/>
          <w:rFonts w:ascii="Times New Roman" w:hAnsi="Times New Roman" w:cs="Times New Roman"/>
          <w:sz w:val="28"/>
          <w:szCs w:val="28"/>
        </w:rPr>
        <w:t>Уведомление о выбранном  объекте налогообложения, в отношении которого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E61A04" w:rsidRPr="00815932" w:rsidRDefault="00E61A04" w:rsidP="00E61A04">
      <w:pPr>
        <w:shd w:val="clear" w:color="auto" w:fill="FFFFFF"/>
        <w:spacing w:line="220" w:lineRule="atLeast"/>
        <w:ind w:firstLine="708"/>
        <w:jc w:val="both"/>
        <w:rPr>
          <w:sz w:val="28"/>
          <w:szCs w:val="28"/>
        </w:rPr>
      </w:pPr>
      <w:r w:rsidRPr="00815932">
        <w:rPr>
          <w:rStyle w:val="blk"/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E61A04" w:rsidRPr="00815932" w:rsidRDefault="00E61A04" w:rsidP="00E61A04">
      <w:pPr>
        <w:shd w:val="clear" w:color="auto" w:fill="FFFFFF"/>
        <w:spacing w:line="220" w:lineRule="atLeast"/>
        <w:ind w:firstLine="708"/>
        <w:jc w:val="both"/>
        <w:rPr>
          <w:sz w:val="28"/>
          <w:szCs w:val="28"/>
        </w:rPr>
      </w:pPr>
      <w:r w:rsidRPr="00815932">
        <w:rPr>
          <w:rStyle w:val="blk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 с максимальной исчисленной суммой налога</w:t>
      </w:r>
      <w:proofErr w:type="gramStart"/>
      <w:r w:rsidRPr="00815932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</w:t>
      </w:r>
      <w:proofErr w:type="gramEnd"/>
    </w:p>
    <w:bookmarkEnd w:id="0"/>
    <w:bookmarkEnd w:id="1"/>
    <w:p w:rsidR="00311E35" w:rsidRDefault="00311E35" w:rsidP="00E6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Решение вступает в силу по истечении одного месяца со дня его официальног</w:t>
      </w:r>
      <w:r w:rsidR="003E0E7E">
        <w:rPr>
          <w:sz w:val="28"/>
          <w:szCs w:val="28"/>
        </w:rPr>
        <w:t>о опубликования (обнародования) и р</w:t>
      </w:r>
      <w:r>
        <w:rPr>
          <w:sz w:val="28"/>
          <w:szCs w:val="28"/>
        </w:rPr>
        <w:t>аспространяется на правоотношения, возникшие с 01 января 2016 года.</w:t>
      </w:r>
    </w:p>
    <w:p w:rsidR="00311E35" w:rsidRDefault="00311E35" w:rsidP="00311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1E35" w:rsidRDefault="00311E35" w:rsidP="00311E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Новопокровского</w:t>
      </w:r>
    </w:p>
    <w:p w:rsidR="00311E35" w:rsidRDefault="00311E35" w:rsidP="00311E35"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А.Н.Титаренко</w:t>
      </w:r>
    </w:p>
    <w:p w:rsidR="00311E35" w:rsidRDefault="00311E35" w:rsidP="00311E35"/>
    <w:p w:rsidR="00094D02" w:rsidRDefault="00094D02"/>
    <w:sectPr w:rsidR="00094D02" w:rsidSect="0009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D51"/>
    <w:multiLevelType w:val="hybridMultilevel"/>
    <w:tmpl w:val="1952B92C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35"/>
    <w:rsid w:val="0003479F"/>
    <w:rsid w:val="000620F1"/>
    <w:rsid w:val="00094D02"/>
    <w:rsid w:val="001A5F9A"/>
    <w:rsid w:val="00311E35"/>
    <w:rsid w:val="003E0E7E"/>
    <w:rsid w:val="00660244"/>
    <w:rsid w:val="00871346"/>
    <w:rsid w:val="008C5072"/>
    <w:rsid w:val="00905CFF"/>
    <w:rsid w:val="00D11AB7"/>
    <w:rsid w:val="00D35372"/>
    <w:rsid w:val="00D623F9"/>
    <w:rsid w:val="00E61A04"/>
    <w:rsid w:val="00E9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E61A04"/>
  </w:style>
  <w:style w:type="paragraph" w:styleId="a3">
    <w:name w:val="List Paragraph"/>
    <w:basedOn w:val="a"/>
    <w:uiPriority w:val="34"/>
    <w:qFormat/>
    <w:rsid w:val="0003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2017-03-28T07:56:00Z</cp:lastPrinted>
  <dcterms:created xsi:type="dcterms:W3CDTF">2017-03-07T06:23:00Z</dcterms:created>
  <dcterms:modified xsi:type="dcterms:W3CDTF">2017-03-28T08:05:00Z</dcterms:modified>
</cp:coreProperties>
</file>